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E9" w:rsidRDefault="009F02E9" w:rsidP="009F02E9">
      <w:pPr>
        <w:rPr>
          <w:rFonts w:ascii="Times New Roman" w:hAnsi="Times New Roman" w:cs="Times New Roman"/>
          <w:b/>
          <w:sz w:val="28"/>
        </w:rPr>
      </w:pPr>
    </w:p>
    <w:p w:rsidR="009F02E9" w:rsidRPr="009F02E9" w:rsidRDefault="009F02E9" w:rsidP="009F02E9">
      <w:pPr>
        <w:jc w:val="center"/>
        <w:rPr>
          <w:rFonts w:ascii="Times New Roman" w:hAnsi="Times New Roman" w:cs="Times New Roman"/>
          <w:b/>
          <w:sz w:val="32"/>
        </w:rPr>
      </w:pPr>
    </w:p>
    <w:p w:rsidR="009F02E9" w:rsidRPr="009F02E9" w:rsidRDefault="009F02E9" w:rsidP="009F02E9">
      <w:pPr>
        <w:jc w:val="center"/>
        <w:rPr>
          <w:rFonts w:ascii="Times New Roman" w:hAnsi="Times New Roman" w:cs="Times New Roman"/>
          <w:b/>
          <w:sz w:val="32"/>
        </w:rPr>
      </w:pPr>
      <w:r w:rsidRPr="009F02E9">
        <w:rPr>
          <w:rFonts w:ascii="Times New Roman" w:hAnsi="Times New Roman" w:cs="Times New Roman"/>
          <w:b/>
          <w:sz w:val="32"/>
        </w:rPr>
        <w:t>Сравнительная таблица результатов работы правления.</w:t>
      </w:r>
    </w:p>
    <w:p w:rsidR="009F02E9" w:rsidRDefault="009F02E9" w:rsidP="009F02E9">
      <w:pPr>
        <w:rPr>
          <w:rFonts w:ascii="Times New Roman" w:hAnsi="Times New Roman" w:cs="Times New Roman"/>
          <w:b/>
          <w:sz w:val="28"/>
        </w:rPr>
      </w:pPr>
    </w:p>
    <w:p w:rsidR="009F02E9" w:rsidRDefault="009F02E9" w:rsidP="009F02E9">
      <w:pPr>
        <w:rPr>
          <w:rFonts w:ascii="Times New Roman" w:hAnsi="Times New Roman" w:cs="Times New Roman"/>
          <w:b/>
          <w:sz w:val="28"/>
        </w:rPr>
      </w:pPr>
    </w:p>
    <w:p w:rsidR="009F02E9" w:rsidRDefault="009F02E9" w:rsidP="009F02E9">
      <w:pPr>
        <w:rPr>
          <w:rFonts w:ascii="Times New Roman" w:hAnsi="Times New Roman" w:cs="Times New Roman"/>
          <w:b/>
          <w:sz w:val="28"/>
        </w:rPr>
      </w:pPr>
    </w:p>
    <w:p w:rsidR="00E33B7D" w:rsidRDefault="00E33B7D" w:rsidP="009F02E9">
      <w:pPr>
        <w:jc w:val="center"/>
        <w:rPr>
          <w:rFonts w:ascii="Times New Roman" w:hAnsi="Times New Roman" w:cs="Times New Roman"/>
          <w:b/>
          <w:sz w:val="28"/>
        </w:rPr>
      </w:pPr>
    </w:p>
    <w:p w:rsidR="004C2E0D" w:rsidRPr="009F02E9" w:rsidRDefault="002F01D6" w:rsidP="009F02E9">
      <w:pPr>
        <w:jc w:val="center"/>
        <w:rPr>
          <w:rFonts w:ascii="Times New Roman" w:hAnsi="Times New Roman" w:cs="Times New Roman"/>
          <w:b/>
          <w:sz w:val="28"/>
        </w:rPr>
      </w:pPr>
      <w:r w:rsidRPr="009F02E9">
        <w:rPr>
          <w:rFonts w:ascii="Times New Roman" w:hAnsi="Times New Roman" w:cs="Times New Roman"/>
          <w:b/>
          <w:sz w:val="28"/>
        </w:rPr>
        <w:t>1.Газоснабжение</w:t>
      </w:r>
    </w:p>
    <w:p w:rsidR="002F01D6" w:rsidRDefault="002F01D6" w:rsidP="009F02E9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02E9" w:rsidRPr="002F01D6" w:rsidTr="009F02E9">
        <w:tc>
          <w:tcPr>
            <w:tcW w:w="4672" w:type="dxa"/>
          </w:tcPr>
          <w:p w:rsidR="009F02E9" w:rsidRPr="002F01D6" w:rsidRDefault="009F02E9" w:rsidP="009F02E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2006-2019 </w:t>
            </w:r>
            <w:r>
              <w:rPr>
                <w:rFonts w:ascii="Times New Roman" w:hAnsi="Times New Roman" w:cs="Times New Roman"/>
                <w:sz w:val="28"/>
              </w:rPr>
              <w:t>год.</w:t>
            </w:r>
          </w:p>
        </w:tc>
        <w:tc>
          <w:tcPr>
            <w:tcW w:w="4673" w:type="dxa"/>
          </w:tcPr>
          <w:p w:rsidR="009F02E9" w:rsidRPr="002F01D6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9F02E9" w:rsidRPr="002F01D6" w:rsidTr="009F02E9">
        <w:tc>
          <w:tcPr>
            <w:tcW w:w="4672" w:type="dxa"/>
          </w:tcPr>
          <w:p w:rsidR="009F02E9" w:rsidRDefault="009F02E9" w:rsidP="009F02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Построено 9.400</w:t>
            </w:r>
            <w:r w:rsidR="00E33B7D">
              <w:rPr>
                <w:rFonts w:ascii="Times New Roman" w:hAnsi="Times New Roman" w:cs="Times New Roman"/>
                <w:sz w:val="28"/>
              </w:rPr>
              <w:t xml:space="preserve">м газопровода низкого </w:t>
            </w:r>
            <w:r w:rsidR="00D05E14">
              <w:rPr>
                <w:rFonts w:ascii="Times New Roman" w:hAnsi="Times New Roman" w:cs="Times New Roman"/>
                <w:sz w:val="28"/>
              </w:rPr>
              <w:t>давления,</w:t>
            </w:r>
            <w:r>
              <w:rPr>
                <w:rFonts w:ascii="Times New Roman" w:hAnsi="Times New Roman" w:cs="Times New Roman"/>
                <w:sz w:val="28"/>
              </w:rPr>
              <w:t xml:space="preserve"> 2023м газопровода среднего давления и 800м газопровода высокого давления.</w:t>
            </w:r>
            <w:r w:rsidR="00D05E14">
              <w:rPr>
                <w:rFonts w:ascii="Times New Roman" w:hAnsi="Times New Roman" w:cs="Times New Roman"/>
                <w:sz w:val="28"/>
              </w:rPr>
              <w:t xml:space="preserve"> Получены лимиты газа.</w:t>
            </w:r>
          </w:p>
          <w:p w:rsidR="009F02E9" w:rsidRDefault="009F02E9" w:rsidP="009F02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газоснабжения оформлены в собственность товарищества и застрахованы.</w:t>
            </w:r>
          </w:p>
          <w:p w:rsidR="009F02E9" w:rsidRDefault="009F02E9" w:rsidP="009F02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Построено 1ГРП и 2</w:t>
            </w:r>
            <w:r w:rsidR="00D05E14"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</w:rPr>
              <w:t>РП</w:t>
            </w:r>
          </w:p>
          <w:p w:rsidR="009F02E9" w:rsidRDefault="009F02E9" w:rsidP="009F02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 фонд «Старт-газ»</w:t>
            </w:r>
          </w:p>
          <w:p w:rsidR="009F02E9" w:rsidRDefault="009F02E9" w:rsidP="009F02E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Вступило 311 членов, газифицировано 203 частных строений.</w:t>
            </w:r>
          </w:p>
          <w:p w:rsidR="009F02E9" w:rsidRPr="002F01D6" w:rsidRDefault="009F02E9" w:rsidP="009F02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Газифицировано здание правления.</w:t>
            </w:r>
          </w:p>
        </w:tc>
        <w:tc>
          <w:tcPr>
            <w:tcW w:w="4673" w:type="dxa"/>
          </w:tcPr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2E9" w:rsidRPr="002F01D6" w:rsidRDefault="009F02E9" w:rsidP="009F0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</w:tc>
      </w:tr>
    </w:tbl>
    <w:p w:rsidR="002F01D6" w:rsidRDefault="002F01D6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F02E9" w:rsidRDefault="009F02E9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F02E9" w:rsidRDefault="009F02E9" w:rsidP="009F02E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2.Электроснабжение</w:t>
      </w:r>
    </w:p>
    <w:p w:rsidR="009F02E9" w:rsidRDefault="009F02E9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36"/>
        <w:gridCol w:w="4214"/>
      </w:tblGrid>
      <w:tr w:rsidR="00CB0633" w:rsidTr="00AF3AA5">
        <w:tc>
          <w:tcPr>
            <w:tcW w:w="5136" w:type="dxa"/>
          </w:tcPr>
          <w:p w:rsidR="002F01D6" w:rsidRPr="002F01D6" w:rsidRDefault="002F01D6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214" w:type="dxa"/>
          </w:tcPr>
          <w:p w:rsidR="002F01D6" w:rsidRPr="002F01D6" w:rsidRDefault="002F01D6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F01D6"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CB0633" w:rsidTr="00AF3AA5">
        <w:tc>
          <w:tcPr>
            <w:tcW w:w="5136" w:type="dxa"/>
          </w:tcPr>
          <w:p w:rsidR="002F01D6" w:rsidRDefault="002F01D6" w:rsidP="002F0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Реконструирована действующая ТП и по</w:t>
            </w:r>
            <w:r w:rsidR="00D05E14">
              <w:rPr>
                <w:rFonts w:ascii="Times New Roman" w:hAnsi="Times New Roman" w:cs="Times New Roman"/>
                <w:sz w:val="28"/>
              </w:rPr>
              <w:t>строены 2 новые. Получено разреш</w:t>
            </w:r>
            <w:r>
              <w:rPr>
                <w:rFonts w:ascii="Times New Roman" w:hAnsi="Times New Roman" w:cs="Times New Roman"/>
                <w:sz w:val="28"/>
              </w:rPr>
              <w:t xml:space="preserve">ение на </w:t>
            </w:r>
            <w:r w:rsidRPr="0004518C">
              <w:rPr>
                <w:rFonts w:ascii="Times New Roman" w:hAnsi="Times New Roman" w:cs="Times New Roman"/>
                <w:sz w:val="28"/>
              </w:rPr>
              <w:t>доп</w:t>
            </w:r>
            <w:r w:rsidR="0004518C" w:rsidRPr="0004518C">
              <w:rPr>
                <w:rFonts w:ascii="Times New Roman" w:hAnsi="Times New Roman" w:cs="Times New Roman"/>
                <w:sz w:val="28"/>
              </w:rPr>
              <w:t>олнительные</w:t>
            </w:r>
            <w:r w:rsidR="00CB0633" w:rsidRPr="00045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518C" w:rsidRPr="0004518C">
              <w:rPr>
                <w:rFonts w:ascii="Times New Roman" w:hAnsi="Times New Roman" w:cs="Times New Roman"/>
                <w:sz w:val="28"/>
              </w:rPr>
              <w:t>мощности в</w:t>
            </w:r>
            <w:r w:rsidR="00CB0633">
              <w:rPr>
                <w:rFonts w:ascii="Times New Roman" w:hAnsi="Times New Roman" w:cs="Times New Roman"/>
                <w:sz w:val="28"/>
              </w:rPr>
              <w:t xml:space="preserve"> результате суммарная мощность стала 1.500 квт</w:t>
            </w:r>
          </w:p>
          <w:p w:rsidR="00CB0633" w:rsidRDefault="00CB0633" w:rsidP="002F0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Построена высоковольтная воздушная ЛЭП длинной 2000м.</w:t>
            </w:r>
          </w:p>
          <w:p w:rsidR="00CB0633" w:rsidRDefault="00CB0633" w:rsidP="00CB06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633" w:rsidRPr="00D05E14" w:rsidRDefault="00CB0633" w:rsidP="00D05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AF3AA5">
              <w:rPr>
                <w:rFonts w:ascii="Times New Roman" w:hAnsi="Times New Roman" w:cs="Times New Roman"/>
                <w:sz w:val="28"/>
              </w:rPr>
              <w:t>Построено</w:t>
            </w:r>
            <w:r w:rsidR="00D05E14">
              <w:rPr>
                <w:rFonts w:ascii="Times New Roman" w:hAnsi="Times New Roman" w:cs="Times New Roman"/>
                <w:sz w:val="28"/>
              </w:rPr>
              <w:t xml:space="preserve"> 12 км ЛЭП современным проводом </w:t>
            </w:r>
            <w:r w:rsidRPr="00D05E14">
              <w:rPr>
                <w:rFonts w:ascii="Times New Roman" w:hAnsi="Times New Roman" w:cs="Times New Roman"/>
                <w:sz w:val="28"/>
              </w:rPr>
              <w:t xml:space="preserve">СИП не </w:t>
            </w:r>
            <w:r w:rsidR="00B465BE" w:rsidRPr="00D05E14">
              <w:rPr>
                <w:rFonts w:ascii="Times New Roman" w:hAnsi="Times New Roman" w:cs="Times New Roman"/>
                <w:sz w:val="28"/>
              </w:rPr>
              <w:t xml:space="preserve">подверженному погодным условиям и минимизирующему потери. </w:t>
            </w:r>
          </w:p>
          <w:p w:rsidR="00CB0633" w:rsidRPr="00CB0633" w:rsidRDefault="00CB0633" w:rsidP="00CB063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CB0633" w:rsidRDefault="00D05E14" w:rsidP="00CB0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</w:t>
            </w:r>
            <w:r w:rsidR="00CB0633">
              <w:rPr>
                <w:rFonts w:ascii="Times New Roman" w:hAnsi="Times New Roman" w:cs="Times New Roman"/>
                <w:sz w:val="28"/>
              </w:rPr>
              <w:t xml:space="preserve"> переход на ночной и дневной тарифы.</w:t>
            </w:r>
          </w:p>
          <w:p w:rsidR="00D05E14" w:rsidRPr="00D05E14" w:rsidRDefault="00D05E14" w:rsidP="00D05E1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05E14" w:rsidRDefault="00D05E14" w:rsidP="00CB0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Смонтирована система АСКУЭ, проводятся пусконаладочные работы.</w:t>
            </w:r>
          </w:p>
          <w:p w:rsidR="00D05E14" w:rsidRPr="00D05E14" w:rsidRDefault="00D05E14" w:rsidP="00D05E1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D05E14" w:rsidRPr="00CB0633" w:rsidRDefault="00D05E14" w:rsidP="00CB0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 монтаж счетчиков на столбах.</w:t>
            </w:r>
          </w:p>
        </w:tc>
        <w:tc>
          <w:tcPr>
            <w:tcW w:w="4214" w:type="dxa"/>
          </w:tcPr>
          <w:p w:rsidR="00AF3AA5" w:rsidRDefault="00CB0633" w:rsidP="00AF3A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Суммарная мощность составляла 340 квт (</w:t>
            </w:r>
            <w:r w:rsidR="00AF3AA5">
              <w:rPr>
                <w:rFonts w:ascii="Times New Roman" w:hAnsi="Times New Roman" w:cs="Times New Roman"/>
                <w:sz w:val="28"/>
              </w:rPr>
              <w:t>т.е.</w:t>
            </w:r>
            <w:r>
              <w:rPr>
                <w:rFonts w:ascii="Times New Roman" w:hAnsi="Times New Roman" w:cs="Times New Roman"/>
                <w:sz w:val="28"/>
              </w:rPr>
              <w:t xml:space="preserve"> менее 1квт </w:t>
            </w:r>
            <w:r w:rsidR="00D05E14">
              <w:rPr>
                <w:rFonts w:ascii="Times New Roman" w:hAnsi="Times New Roman" w:cs="Times New Roman"/>
                <w:sz w:val="28"/>
              </w:rPr>
              <w:t>на участок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F3AA5" w:rsidRPr="00AF3AA5" w:rsidRDefault="00AF3AA5" w:rsidP="00AF3A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3AA5" w:rsidRPr="00CB0633" w:rsidRDefault="00CB0633" w:rsidP="00AF3A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AF3AA5">
              <w:rPr>
                <w:rFonts w:ascii="Times New Roman" w:hAnsi="Times New Roman" w:cs="Times New Roman"/>
                <w:sz w:val="28"/>
              </w:rPr>
              <w:t>Высокое напряжение подавалось по подземному кабелю имеющему 8</w:t>
            </w:r>
            <w:r w:rsidR="00AF3AA5" w:rsidRPr="0004518C">
              <w:rPr>
                <w:rFonts w:ascii="Times New Roman" w:hAnsi="Times New Roman" w:cs="Times New Roman"/>
                <w:sz w:val="28"/>
              </w:rPr>
              <w:t>.</w:t>
            </w:r>
          </w:p>
          <w:p w:rsidR="00CB0633" w:rsidRPr="00AF3AA5" w:rsidRDefault="00CB0633" w:rsidP="00AF3AA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F3A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633" w:rsidRPr="00AF3AA5" w:rsidRDefault="00CB0633" w:rsidP="00AF3A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Электроснабжение осуществлялось по алюминиевым проводом, что приводило к большим потерям мощности.</w:t>
            </w:r>
          </w:p>
        </w:tc>
      </w:tr>
    </w:tbl>
    <w:p w:rsidR="002F01D6" w:rsidRDefault="002F01D6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F3AA5" w:rsidRDefault="00AF3AA5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B0633" w:rsidRPr="00AF3AA5" w:rsidRDefault="00CB0633" w:rsidP="00AF3AA5">
      <w:pPr>
        <w:jc w:val="center"/>
        <w:rPr>
          <w:rFonts w:ascii="Times New Roman" w:hAnsi="Times New Roman" w:cs="Times New Roman"/>
          <w:b/>
          <w:sz w:val="28"/>
        </w:rPr>
      </w:pPr>
      <w:r w:rsidRPr="00AF3AA5">
        <w:rPr>
          <w:rFonts w:ascii="Times New Roman" w:hAnsi="Times New Roman" w:cs="Times New Roman"/>
          <w:b/>
          <w:sz w:val="28"/>
        </w:rPr>
        <w:t>3.Интернет, телефон.</w:t>
      </w:r>
    </w:p>
    <w:p w:rsidR="00CB0633" w:rsidRDefault="00CB0633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147"/>
      </w:tblGrid>
      <w:tr w:rsidR="00CB0633" w:rsidTr="00CB0633">
        <w:tc>
          <w:tcPr>
            <w:tcW w:w="4672" w:type="dxa"/>
          </w:tcPr>
          <w:p w:rsidR="00CB0633" w:rsidRPr="00CB0633" w:rsidRDefault="00CB0633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B0633"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673" w:type="dxa"/>
          </w:tcPr>
          <w:p w:rsidR="00CB0633" w:rsidRPr="00CB0633" w:rsidRDefault="00CB0633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B0633"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CB0633" w:rsidTr="00CB0633">
        <w:tc>
          <w:tcPr>
            <w:tcW w:w="4672" w:type="dxa"/>
          </w:tcPr>
          <w:p w:rsidR="00CB0633" w:rsidRDefault="00CB0633" w:rsidP="00CB06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Проложено </w:t>
            </w:r>
            <w:r w:rsidR="00D05E1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.5 км подземного оптоволоконного кабеля от АТС Кубинка-1 до здания правления</w:t>
            </w:r>
            <w:r w:rsidR="00926F0C">
              <w:rPr>
                <w:rFonts w:ascii="Times New Roman" w:hAnsi="Times New Roman" w:cs="Times New Roman"/>
                <w:sz w:val="28"/>
              </w:rPr>
              <w:t>.</w:t>
            </w:r>
          </w:p>
          <w:p w:rsidR="00926F0C" w:rsidRDefault="00926F0C" w:rsidP="00CB06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Построена цифровая АТС на 100 </w:t>
            </w:r>
            <w:r w:rsidR="00D05E1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осковских номеров.</w:t>
            </w:r>
          </w:p>
          <w:p w:rsidR="00926F0C" w:rsidRPr="00CB0633" w:rsidRDefault="00926F0C" w:rsidP="00CB06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Осуществлена телефонизация и проводка </w:t>
            </w:r>
            <w:r w:rsidR="00D05E14">
              <w:rPr>
                <w:rFonts w:ascii="Times New Roman" w:hAnsi="Times New Roman" w:cs="Times New Roman"/>
                <w:sz w:val="28"/>
              </w:rPr>
              <w:t>высокоскоростного интернета</w:t>
            </w:r>
            <w:r>
              <w:rPr>
                <w:rFonts w:ascii="Times New Roman" w:hAnsi="Times New Roman" w:cs="Times New Roman"/>
                <w:sz w:val="28"/>
              </w:rPr>
              <w:t xml:space="preserve"> по оптоволоконному кабелю.</w:t>
            </w:r>
          </w:p>
        </w:tc>
        <w:tc>
          <w:tcPr>
            <w:tcW w:w="4673" w:type="dxa"/>
          </w:tcPr>
          <w:p w:rsidR="00926F0C" w:rsidRDefault="00926F0C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0633" w:rsidRPr="00CB0633" w:rsidRDefault="00926F0C" w:rsidP="00CB06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</w:tc>
      </w:tr>
    </w:tbl>
    <w:p w:rsidR="00926F0C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F3AA5" w:rsidRDefault="00AF3AA5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B0633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Центральные дороги 1 и 2 территория.</w:t>
      </w:r>
    </w:p>
    <w:p w:rsidR="00926F0C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233"/>
      </w:tblGrid>
      <w:tr w:rsidR="00926F0C" w:rsidTr="00926F0C">
        <w:tc>
          <w:tcPr>
            <w:tcW w:w="4392" w:type="dxa"/>
          </w:tcPr>
          <w:p w:rsidR="00926F0C" w:rsidRPr="00926F0C" w:rsidRDefault="00926F0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6F0C"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233" w:type="dxa"/>
          </w:tcPr>
          <w:p w:rsidR="00926F0C" w:rsidRPr="00926F0C" w:rsidRDefault="00926F0C" w:rsidP="00926F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6F0C"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926F0C" w:rsidRPr="00926F0C" w:rsidTr="00926F0C">
        <w:tc>
          <w:tcPr>
            <w:tcW w:w="4392" w:type="dxa"/>
          </w:tcPr>
          <w:p w:rsidR="00926F0C" w:rsidRPr="00926F0C" w:rsidRDefault="00926F0C" w:rsidP="00926F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926F0C">
              <w:rPr>
                <w:rFonts w:ascii="Times New Roman" w:hAnsi="Times New Roman" w:cs="Times New Roman"/>
                <w:sz w:val="28"/>
              </w:rPr>
              <w:t>Заасфальтировано 440м</w:t>
            </w:r>
            <w:r>
              <w:rPr>
                <w:rFonts w:ascii="Times New Roman" w:hAnsi="Times New Roman" w:cs="Times New Roman"/>
                <w:sz w:val="28"/>
              </w:rPr>
              <w:t xml:space="preserve"> центральной дороги 2 территории, 260 м уложено </w:t>
            </w:r>
            <w:r w:rsidR="00D05E14">
              <w:rPr>
                <w:rFonts w:ascii="Times New Roman" w:hAnsi="Times New Roman" w:cs="Times New Roman"/>
                <w:sz w:val="28"/>
              </w:rPr>
              <w:t xml:space="preserve">асфальтной </w:t>
            </w:r>
            <w:r w:rsidR="0004518C" w:rsidRPr="0004518C">
              <w:rPr>
                <w:rFonts w:ascii="Times New Roman" w:hAnsi="Times New Roman" w:cs="Times New Roman"/>
                <w:sz w:val="28"/>
              </w:rPr>
              <w:t>крошк</w:t>
            </w:r>
            <w:r w:rsidR="00D05E14">
              <w:rPr>
                <w:rFonts w:ascii="Times New Roman" w:hAnsi="Times New Roman" w:cs="Times New Roman"/>
                <w:sz w:val="28"/>
              </w:rPr>
              <w:t>ой</w:t>
            </w:r>
            <w:r w:rsidRPr="0004518C">
              <w:rPr>
                <w:rFonts w:ascii="Times New Roman" w:hAnsi="Times New Roman" w:cs="Times New Roman"/>
                <w:sz w:val="28"/>
              </w:rPr>
              <w:t>.</w:t>
            </w: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Pr="00926F0C" w:rsidRDefault="00926F0C" w:rsidP="00926F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Уложено крошкой и заасфальтировано 1750м центральной дороги 1 территории.</w:t>
            </w:r>
          </w:p>
        </w:tc>
        <w:tc>
          <w:tcPr>
            <w:tcW w:w="4233" w:type="dxa"/>
          </w:tcPr>
          <w:p w:rsidR="00926F0C" w:rsidRDefault="00926F0C" w:rsidP="00926F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Грунтовые покрытия</w:t>
            </w: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Default="00926F0C" w:rsidP="00926F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6F0C" w:rsidRPr="00926F0C" w:rsidRDefault="00926F0C" w:rsidP="00926F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 уложен ПГС</w:t>
            </w:r>
          </w:p>
        </w:tc>
      </w:tr>
    </w:tbl>
    <w:p w:rsidR="00926F0C" w:rsidRDefault="00926F0C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26F0C" w:rsidRDefault="00926F0C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26F0C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26F0C">
        <w:rPr>
          <w:rFonts w:ascii="Times New Roman" w:hAnsi="Times New Roman" w:cs="Times New Roman"/>
          <w:b/>
          <w:sz w:val="28"/>
        </w:rPr>
        <w:t xml:space="preserve">5. Объекты инфраструктуры. </w:t>
      </w:r>
    </w:p>
    <w:p w:rsidR="00926F0C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4"/>
        <w:gridCol w:w="4251"/>
      </w:tblGrid>
      <w:tr w:rsidR="00926F0C" w:rsidTr="009403F1">
        <w:tc>
          <w:tcPr>
            <w:tcW w:w="4374" w:type="dxa"/>
          </w:tcPr>
          <w:p w:rsidR="00926F0C" w:rsidRPr="00926F0C" w:rsidRDefault="00926F0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6F0C"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251" w:type="dxa"/>
          </w:tcPr>
          <w:p w:rsidR="00926F0C" w:rsidRPr="00926F0C" w:rsidRDefault="00926F0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26F0C"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A40368" w:rsidTr="009403F1">
        <w:tc>
          <w:tcPr>
            <w:tcW w:w="4374" w:type="dxa"/>
          </w:tcPr>
          <w:p w:rsidR="00A40368" w:rsidRPr="00A40368" w:rsidRDefault="00926F0C" w:rsidP="00A403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 2 этаж, оборудован</w:t>
            </w:r>
            <w:r w:rsidR="00A40368">
              <w:rPr>
                <w:rFonts w:ascii="Times New Roman" w:hAnsi="Times New Roman" w:cs="Times New Roman"/>
                <w:sz w:val="28"/>
              </w:rPr>
              <w:t>о, оснащено мебелью и оргтехникой здание правления (за счет вне бюджетных средств) здание оформлено в собственность СНТ.</w:t>
            </w:r>
          </w:p>
          <w:p w:rsidR="00A40368" w:rsidRDefault="00A40368" w:rsidP="00A403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A40368">
              <w:rPr>
                <w:rFonts w:ascii="Times New Roman" w:hAnsi="Times New Roman" w:cs="Times New Roman"/>
                <w:sz w:val="28"/>
              </w:rPr>
              <w:t>В здании правления открыт магазин.</w:t>
            </w:r>
          </w:p>
          <w:p w:rsidR="00A40368" w:rsidRPr="00A40368" w:rsidRDefault="00A40368" w:rsidP="00A403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Создана инфраструктура отдыха, спортзал, </w:t>
            </w:r>
            <w:r w:rsidR="0004518C">
              <w:rPr>
                <w:rFonts w:ascii="Times New Roman" w:hAnsi="Times New Roman" w:cs="Times New Roman"/>
                <w:sz w:val="28"/>
              </w:rPr>
              <w:t>бильярдная,</w:t>
            </w:r>
            <w:r>
              <w:rPr>
                <w:rFonts w:ascii="Times New Roman" w:hAnsi="Times New Roman" w:cs="Times New Roman"/>
                <w:sz w:val="28"/>
              </w:rPr>
              <w:t xml:space="preserve"> детская </w:t>
            </w:r>
            <w:r w:rsidR="0004518C">
              <w:rPr>
                <w:rFonts w:ascii="Times New Roman" w:hAnsi="Times New Roman" w:cs="Times New Roman"/>
                <w:sz w:val="28"/>
              </w:rPr>
              <w:t>площадка, теннисный</w:t>
            </w:r>
            <w:r>
              <w:rPr>
                <w:rFonts w:ascii="Times New Roman" w:hAnsi="Times New Roman" w:cs="Times New Roman"/>
                <w:sz w:val="28"/>
              </w:rPr>
              <w:t xml:space="preserve"> корт, футбольное поле.</w:t>
            </w:r>
          </w:p>
        </w:tc>
        <w:tc>
          <w:tcPr>
            <w:tcW w:w="4251" w:type="dxa"/>
          </w:tcPr>
          <w:p w:rsidR="00926F0C" w:rsidRDefault="00A40368" w:rsidP="00A403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A40368">
              <w:rPr>
                <w:rFonts w:ascii="Times New Roman" w:hAnsi="Times New Roman" w:cs="Times New Roman"/>
                <w:sz w:val="28"/>
              </w:rPr>
              <w:t>Было одноэтажное здание КП (3 помещения)</w:t>
            </w:r>
          </w:p>
          <w:p w:rsidR="00A40368" w:rsidRDefault="00A40368" w:rsidP="00A403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368" w:rsidRDefault="00A40368" w:rsidP="00A403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368" w:rsidRDefault="00A40368" w:rsidP="00A403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368" w:rsidRDefault="00A40368" w:rsidP="00A403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368" w:rsidRDefault="00A40368" w:rsidP="00A403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368" w:rsidRDefault="00A40368" w:rsidP="00A4036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 торговых точек.</w:t>
            </w:r>
          </w:p>
          <w:p w:rsidR="0025374A" w:rsidRDefault="0025374A" w:rsidP="0025374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25374A" w:rsidRPr="00A40368" w:rsidRDefault="0025374A" w:rsidP="002537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</w:tc>
      </w:tr>
      <w:tr w:rsidR="009403F1" w:rsidTr="009403F1">
        <w:tc>
          <w:tcPr>
            <w:tcW w:w="4374" w:type="dxa"/>
          </w:tcPr>
          <w:p w:rsidR="009403F1" w:rsidRDefault="009403F1" w:rsidP="009403F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 снос полуразрушенных боксов.</w:t>
            </w:r>
          </w:p>
          <w:p w:rsidR="009403F1" w:rsidRDefault="009403F1" w:rsidP="009403F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 пункт раздельного сбора мусора.</w:t>
            </w:r>
          </w:p>
          <w:p w:rsidR="009403F1" w:rsidRDefault="009403F1" w:rsidP="009403F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Оборудована гостевая стоянка, при</w:t>
            </w:r>
            <w:r w:rsidR="00D05E14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05E14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ящая доходов в летнее время.</w:t>
            </w:r>
          </w:p>
          <w:p w:rsidR="009403F1" w:rsidRDefault="009403F1" w:rsidP="009403F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Приступили к строительству нового ограждения вдоль Наро-фоминского шоссе.</w:t>
            </w:r>
          </w:p>
        </w:tc>
        <w:tc>
          <w:tcPr>
            <w:tcW w:w="4251" w:type="dxa"/>
          </w:tcPr>
          <w:p w:rsidR="009403F1" w:rsidRDefault="009403F1" w:rsidP="009403F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3F1" w:rsidRDefault="009403F1" w:rsidP="009403F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3F1" w:rsidRDefault="009403F1" w:rsidP="009403F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3F1" w:rsidRDefault="009403F1" w:rsidP="009403F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3F1" w:rsidRPr="00A40368" w:rsidRDefault="009403F1" w:rsidP="009403F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было.</w:t>
            </w:r>
          </w:p>
        </w:tc>
      </w:tr>
      <w:tr w:rsidR="00314160" w:rsidTr="009403F1">
        <w:tc>
          <w:tcPr>
            <w:tcW w:w="4374" w:type="dxa"/>
          </w:tcPr>
          <w:p w:rsidR="00314160" w:rsidRDefault="00314160" w:rsidP="003141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Оборудована зона отдыха и водоем на 2 территории (за счет внебюджетных средств)</w:t>
            </w:r>
          </w:p>
        </w:tc>
        <w:tc>
          <w:tcPr>
            <w:tcW w:w="4251" w:type="dxa"/>
          </w:tcPr>
          <w:p w:rsidR="00314160" w:rsidRDefault="00314160" w:rsidP="003141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14160" w:rsidRDefault="00314160" w:rsidP="003141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</w:tc>
      </w:tr>
      <w:tr w:rsidR="00314160" w:rsidTr="009403F1">
        <w:tc>
          <w:tcPr>
            <w:tcW w:w="4374" w:type="dxa"/>
          </w:tcPr>
          <w:p w:rsidR="00314160" w:rsidRDefault="00314160" w:rsidP="003141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руководством МОРФ решен вопрос о нецелесообразности строительства войскового стрельбища вдоль южной границы СНТ «Старт»</w:t>
            </w:r>
          </w:p>
        </w:tc>
        <w:tc>
          <w:tcPr>
            <w:tcW w:w="4251" w:type="dxa"/>
          </w:tcPr>
          <w:p w:rsidR="00314160" w:rsidRDefault="00314160" w:rsidP="003141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6F0C" w:rsidRDefault="00926F0C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403F1" w:rsidRDefault="009403F1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403F1" w:rsidRDefault="009403F1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6.Охрана и безопасность. </w:t>
      </w:r>
    </w:p>
    <w:p w:rsidR="009403F1" w:rsidRDefault="009403F1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195"/>
      </w:tblGrid>
      <w:tr w:rsidR="0004518C" w:rsidTr="009403F1">
        <w:tc>
          <w:tcPr>
            <w:tcW w:w="4672" w:type="dxa"/>
          </w:tcPr>
          <w:p w:rsidR="009403F1" w:rsidRDefault="009403F1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673" w:type="dxa"/>
          </w:tcPr>
          <w:p w:rsidR="009403F1" w:rsidRDefault="009403F1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9403F1" w:rsidTr="009403F1">
        <w:tc>
          <w:tcPr>
            <w:tcW w:w="4672" w:type="dxa"/>
          </w:tcPr>
          <w:p w:rsidR="0004518C" w:rsidRDefault="009403F1" w:rsidP="009403F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Организован контрольно-пропускной режим с видео фиксацией, установлены автоматические шлагбаумы.</w:t>
            </w:r>
          </w:p>
          <w:p w:rsidR="009403F1" w:rsidRDefault="0004518C" w:rsidP="009403F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Доход от въезда грузового транспорта составил до 300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рублей в год.</w:t>
            </w:r>
            <w:r w:rsidR="009403F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518C" w:rsidRDefault="0004518C" w:rsidP="009403F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Создана система видеонаблюдения в наиболее уязвимых местах.</w:t>
            </w:r>
          </w:p>
          <w:p w:rsidR="0004518C" w:rsidRDefault="0004518C" w:rsidP="009403F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Организована кнопка вызова группы быстрого реагирования.</w:t>
            </w:r>
          </w:p>
          <w:p w:rsidR="0004518C" w:rsidRDefault="0004518C" w:rsidP="00D05E1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05E14">
              <w:rPr>
                <w:rFonts w:ascii="Times New Roman" w:hAnsi="Times New Roman" w:cs="Times New Roman"/>
                <w:sz w:val="28"/>
              </w:rPr>
              <w:t>рганизовано</w:t>
            </w:r>
            <w:r>
              <w:rPr>
                <w:rFonts w:ascii="Times New Roman" w:hAnsi="Times New Roman" w:cs="Times New Roman"/>
                <w:sz w:val="28"/>
              </w:rPr>
              <w:t xml:space="preserve"> ночное патрулирование.</w:t>
            </w:r>
          </w:p>
        </w:tc>
        <w:tc>
          <w:tcPr>
            <w:tcW w:w="4673" w:type="dxa"/>
          </w:tcPr>
          <w:p w:rsidR="0004518C" w:rsidRDefault="0004518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518C" w:rsidRDefault="0025374A" w:rsidP="002537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  <w:p w:rsidR="0004518C" w:rsidRDefault="0004518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518C" w:rsidRDefault="0004518C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374A" w:rsidRDefault="0025374A" w:rsidP="002537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374A" w:rsidRPr="0025374A" w:rsidRDefault="0025374A" w:rsidP="002537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было</w:t>
            </w:r>
          </w:p>
        </w:tc>
      </w:tr>
    </w:tbl>
    <w:p w:rsidR="009403F1" w:rsidRPr="009403F1" w:rsidRDefault="009403F1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26F0C" w:rsidRDefault="00926F0C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26F0C" w:rsidRPr="00AF3AA5" w:rsidRDefault="00D05E14" w:rsidP="002F01D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Установление справедливой</w:t>
      </w:r>
      <w:r w:rsidR="009F02E9" w:rsidRPr="00AF3AA5">
        <w:rPr>
          <w:rFonts w:ascii="Times New Roman" w:hAnsi="Times New Roman" w:cs="Times New Roman"/>
          <w:b/>
          <w:sz w:val="28"/>
        </w:rPr>
        <w:t xml:space="preserve"> кадастровой стоимости.</w:t>
      </w:r>
    </w:p>
    <w:p w:rsidR="009F02E9" w:rsidRDefault="009F02E9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9F02E9" w:rsidRDefault="009F02E9" w:rsidP="002F01D6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282"/>
      </w:tblGrid>
      <w:tr w:rsidR="009F02E9" w:rsidTr="00314160">
        <w:tc>
          <w:tcPr>
            <w:tcW w:w="4343" w:type="dxa"/>
          </w:tcPr>
          <w:p w:rsidR="009F02E9" w:rsidRDefault="009F02E9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2006-2019 год.</w:t>
            </w:r>
          </w:p>
        </w:tc>
        <w:tc>
          <w:tcPr>
            <w:tcW w:w="4282" w:type="dxa"/>
          </w:tcPr>
          <w:p w:rsidR="009F02E9" w:rsidRDefault="009F02E9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1993-2006 год.</w:t>
            </w:r>
          </w:p>
        </w:tc>
      </w:tr>
      <w:tr w:rsidR="009F02E9" w:rsidTr="00314160">
        <w:tc>
          <w:tcPr>
            <w:tcW w:w="4343" w:type="dxa"/>
          </w:tcPr>
          <w:p w:rsidR="009F02E9" w:rsidRDefault="009F02E9" w:rsidP="009F02E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Кадастровая стоимость земель общего пользования снижена в 2 раза с 1900р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 w:rsidRPr="009F02E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м2 до 900р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 w:rsidRPr="009F02E9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м2</w:t>
            </w:r>
          </w:p>
        </w:tc>
        <w:tc>
          <w:tcPr>
            <w:tcW w:w="4282" w:type="dxa"/>
          </w:tcPr>
          <w:p w:rsidR="009F02E9" w:rsidRDefault="009F02E9" w:rsidP="002F01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производилось</w:t>
            </w:r>
          </w:p>
        </w:tc>
      </w:tr>
    </w:tbl>
    <w:p w:rsidR="009F02E9" w:rsidRPr="00BF3642" w:rsidRDefault="009F02E9" w:rsidP="002F01D6">
      <w:pPr>
        <w:pStyle w:val="a4"/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9F02E9" w:rsidRPr="00BF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468"/>
    <w:multiLevelType w:val="hybridMultilevel"/>
    <w:tmpl w:val="A99E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7917"/>
    <w:multiLevelType w:val="hybridMultilevel"/>
    <w:tmpl w:val="DA0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30E"/>
    <w:multiLevelType w:val="hybridMultilevel"/>
    <w:tmpl w:val="142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056C"/>
    <w:multiLevelType w:val="hybridMultilevel"/>
    <w:tmpl w:val="FA4E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273F"/>
    <w:multiLevelType w:val="hybridMultilevel"/>
    <w:tmpl w:val="BD4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2E88"/>
    <w:multiLevelType w:val="hybridMultilevel"/>
    <w:tmpl w:val="653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972FE"/>
    <w:multiLevelType w:val="hybridMultilevel"/>
    <w:tmpl w:val="99E8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F"/>
    <w:rsid w:val="0004518C"/>
    <w:rsid w:val="0025374A"/>
    <w:rsid w:val="002F01D6"/>
    <w:rsid w:val="00314160"/>
    <w:rsid w:val="004C2E0D"/>
    <w:rsid w:val="005330B4"/>
    <w:rsid w:val="00926F0C"/>
    <w:rsid w:val="009403F1"/>
    <w:rsid w:val="009F02E9"/>
    <w:rsid w:val="00A40368"/>
    <w:rsid w:val="00AF3AA5"/>
    <w:rsid w:val="00B465BE"/>
    <w:rsid w:val="00BF3642"/>
    <w:rsid w:val="00CB0633"/>
    <w:rsid w:val="00D05E14"/>
    <w:rsid w:val="00D14A3F"/>
    <w:rsid w:val="00DD2F76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8B19-286B-497C-91D1-70D4339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2020-06-01T14:07:00Z</cp:lastPrinted>
  <dcterms:created xsi:type="dcterms:W3CDTF">2020-06-01T14:20:00Z</dcterms:created>
  <dcterms:modified xsi:type="dcterms:W3CDTF">2020-06-01T14:20:00Z</dcterms:modified>
</cp:coreProperties>
</file>